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新编实用英语学习指导书  4</w:t>
      </w:r>
    </w:p>
    <w:p>
      <w:r>
        <w:rPr>
          <w:rFonts w:ascii="宋体" w:hAnsi="宋体" w:eastAsia="宋体"/>
          <w:sz w:val="24"/>
        </w:rPr>
        <w:t>陶向龙，林之鹤总主编；凌双英，刘知国主编；许瑞松，史薇，郑纹，吴平安编者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新编实用英语学习指导书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陶向龙，林之鹤总主编；凌双英，刘知国主编；许瑞松，史薇，郑纹，吴平安编者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本书出售、求购地址：https://www.jiaokey.com/book/detail/11485072.html</w:t>
      </w:r>
    </w:p>
    <w:p>
      <w:r>
        <w:t>更多相关图书推荐：https://www.jiaokey.com</w:t>
      </w:r>
    </w:p>
    <w:p>
      <w:r>
        <w:t>陶向龙，林之鹤总主编；凌双英，刘知国主编；许瑞松，史薇，郑纹，吴平安编者 其他作品：https://www.jiaokey.com/tag/陶向龙，林之鹤总主编；凌双英，刘知国主编；许瑞松，史薇，郑纹，吴平安编者.html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关键词搜索：https://www.jiaokey.com/tag/新编实用英语学习指导书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