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政治理论复习要点专辑</w:t>
      </w:r>
    </w:p>
    <w:p>
      <w:r>
        <w:rPr>
          <w:rFonts w:ascii="宋体" w:hAnsi="宋体" w:eastAsia="宋体"/>
          <w:sz w:val="24"/>
        </w:rPr>
        <w:t>岳华亭，汪云生主编；北京海文学校组编；余学本，张锦峰，冯特君编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政治理论复习要点专辑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岳华亭，汪云生主编；北京海文学校组编；余学本，张锦峰，冯特君编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本书出售、求购地址：https://www.jiaokey.com/book/detail/11484974.html</w:t>
      </w:r>
    </w:p>
    <w:p>
      <w:r>
        <w:t>更多相关图书推荐：https://www.jiaokey.com</w:t>
      </w:r>
    </w:p>
    <w:p>
      <w:r>
        <w:t>岳华亭，汪云生主编；北京海文学校组编；余学本，张锦峰，冯特君编 其他作品：https://www.jiaokey.com/tag/岳华亭，汪云生主编；北京海文学校组编；余学本，张锦峰，冯特君编.html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关键词搜索：https://www.jiaokey.com/tag/政治理论复习要点专辑.html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