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书名：素质教育与校园文化建设  民族地区高师院校校园文化建设研究</w:t>
      </w:r>
    </w:p>
    <w:p>
      <w:r>
        <w:t>作者：刘鸿庥主编</w:t>
      </w:r>
    </w:p>
    <w:p>
      <w:r>
        <w:t>出版社：贵阳：贵州人民出版社</w:t>
      </w:r>
    </w:p>
    <w:p>
      <w:r>
        <w:t>出版日期：2000.05</w:t>
      </w:r>
    </w:p>
    <w:p>
      <w:r>
        <w:t>总页数：226</w:t>
      </w:r>
    </w:p>
    <w:p>
      <w:r>
        <w:t>更多请访问教客网: www.jiaokey.com</w:t>
      </w:r>
    </w:p>
    <w:p>
      <w:r>
        <w:t>素质教育与校园文化建设  民族地区高师院校校园文化建设研究 评论地址：https://www.jiaokey.com/book/detail/11484669.html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