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中国审判方式改革研究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中国审判方式改革研究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本书出售、求购地址：https://www.jiaokey.com/book/detail/11484513.html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关键词搜索：https://www.jiaokey.com/tag/中国审判方式改革研究.html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