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书名：高性能铜合金及其加工技术</w:t>
      </w:r>
    </w:p>
    <w:p>
      <w:r>
        <w:t>作者：刘平，赵冬梅，田保红著</w:t>
      </w:r>
    </w:p>
    <w:p>
      <w:r>
        <w:t>出版社：北京：冶金工业出版社</w:t>
      </w:r>
    </w:p>
    <w:p>
      <w:r>
        <w:t>出版日期：2005.05</w:t>
      </w:r>
    </w:p>
    <w:p>
      <w:r>
        <w:t>总页数：276</w:t>
      </w:r>
    </w:p>
    <w:p>
      <w:r>
        <w:t>更多请访问教客网: www.jiaokey.com</w:t>
      </w:r>
    </w:p>
    <w:p>
      <w:r>
        <w:t>高性能铜合金及其加工技术 评论地址：https://www.jiaokey.com/book/detail/11483800.html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