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世界数学奥林匹克解题大辞典  选择题卷</w:t>
      </w:r>
    </w:p>
    <w:p>
      <w:r>
        <w:rPr>
          <w:rFonts w:ascii="宋体" w:hAnsi="宋体" w:eastAsia="宋体"/>
          <w:sz w:val="24"/>
        </w:rPr>
        <w:t>周学光主编；吴振奎卷主编；中国数学奥林匹克委员会，南开大学数学系编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世界数学奥林匹克解题大辞典  选择题卷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周学光主编；吴振奎卷主编；中国数学奥林匹克委员会，南开大学数学系编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本书出售、求购地址：https://www.jiaokey.com/book/detail/11483699.html</w:t>
      </w:r>
    </w:p>
    <w:p>
      <w:r>
        <w:t>更多相关图书推荐：https://www.jiaokey.com</w:t>
      </w:r>
    </w:p>
    <w:p>
      <w:r>
        <w:t>周学光主编；吴振奎卷主编；中国数学奥林匹克委员会，南开大学数学系编 其他作品：https://www.jiaokey.com/tag/周学光主编；吴振奎卷主编；中国数学奥林匹克委员会，南开大学数学系编.html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关键词搜索：https://www.jiaokey.com/tag/世界数学奥林匹克解题大辞典  选择题卷.html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