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书名：资本市场国际化下的经济均衡与增长  兼论中国资本市场国际化进程中的经济运行</w:t>
      </w:r>
    </w:p>
    <w:p>
      <w:r>
        <w:t>作者：孙烽著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总页数：173</w:t>
      </w:r>
    </w:p>
    <w:p>
      <w:r>
        <w:t>更多请访问教客网: www.jiaokey.com</w:t>
      </w:r>
    </w:p>
    <w:p>
      <w:r>
        <w:t>资本市场国际化下的经济均衡与增长  兼论中国资本市场国际化进程中的经济运行 评论地址：https://www.jiaokey.com/book/detail/11483522.html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