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水稻主要病虫害防治技术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水稻主要病虫害防治技术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本书出售、求购地址：https://www.jiaokey.com/book/detail/11482546.html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关键词搜索：https://www.jiaokey.com/tag/水稻主要病虫害防治技术.html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