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新电脑学校  家庭应用篇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新电脑学校  家庭应用篇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本书出售、求购地址：https://www.jiaokey.com/book/detail/11480713.html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关键词搜索：https://www.jiaokey.com/tag/新电脑学校  家庭应用篇.html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