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书名：现代哲理散文精品  外国卷</w:t>
      </w:r>
    </w:p>
    <w:p>
      <w:r>
        <w:t>作者：陈钟梁，张振华编</w:t>
      </w:r>
    </w:p>
    <w:p>
      <w:r>
        <w:t>出版社：上海：上海教育出版社</w:t>
      </w:r>
    </w:p>
    <w:p>
      <w:r>
        <w:t>出版日期：1993.03</w:t>
      </w:r>
    </w:p>
    <w:p>
      <w:r>
        <w:t>总页数：343</w:t>
      </w:r>
    </w:p>
    <w:p>
      <w:r>
        <w:t>更多请访问教客网: www.jiaokey.com</w:t>
      </w:r>
    </w:p>
    <w:p>
      <w:r>
        <w:t>现代哲理散文精品  外国卷 评论地址：https://www.jiaokey.com/book/detail/11480601.html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