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武器与战争  世界军武发展史：直升机篇</w:t>
      </w:r>
    </w:p>
    <w:p>
      <w:r>
        <w:rPr>
          <w:rFonts w:ascii="宋体" w:hAnsi="宋体" w:eastAsia="宋体"/>
          <w:sz w:val="24"/>
        </w:rPr>
        <w:t>张惠民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武器与战争  世界军武发展史：直升机篇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本书出售、求购地址：https://www.jiaokey.com/book/detail/11480514.html</w:t>
      </w:r>
    </w:p>
    <w:p>
      <w:r>
        <w:t>更多相关图书推荐：https://www.jiaokey.com</w:t>
      </w:r>
    </w:p>
    <w:p>
      <w:r>
        <w:t>张惠民 其他作品：https://www.jiaokey.com/tag/张惠民.html</w:t>
      </w:r>
    </w:p>
    <w:p>
      <w:r>
        <w:t>关键词搜索：https://www.jiaokey.com/tag/武器与战争  世界军武发展史：直升机篇.html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