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微计算机实用技巧汇编  下</w:t>
      </w:r>
    </w:p>
    <w:p>
      <w:r>
        <w:rPr>
          <w:rFonts w:ascii="宋体" w:hAnsi="宋体" w:eastAsia="宋体"/>
          <w:sz w:val="24"/>
        </w:rPr>
        <w:t>西安希望电脑科技开发部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微计算机实用技巧汇编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西安希望电脑科技开发部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本书出售、求购地址：https://www.jiaokey.com/book/detail/11480419.html</w:t>
      </w:r>
    </w:p>
    <w:p>
      <w:r>
        <w:t>更多相关图书推荐：https://www.jiaokey.com</w:t>
      </w:r>
    </w:p>
    <w:p>
      <w:r>
        <w:t>西安希望电脑科技开发部 其他作品：https://www.jiaokey.com/tag/西安希望电脑科技开发部.html</w:t>
      </w:r>
    </w:p>
    <w:p>
      <w:r>
        <w:t>关键词搜索：https://www.jiaokey.com/tag/微计算机实用技巧汇编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