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农业发展经济学</w:t>
      </w:r>
    </w:p>
    <w:p>
      <w:r>
        <w:rPr>
          <w:rFonts w:ascii="宋体" w:hAnsi="宋体" w:eastAsia="宋体"/>
          <w:sz w:val="24"/>
        </w:rPr>
        <w:t>（美）梅勒（JOHN W.MELLOR）著；安希伋，李素英，肖辉等译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（美）梅勒（JOHN W.MELLOR）著；安希伋，李素英，肖辉等译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本书出售、求购地址：https://www.jiaokey.com/book/detail/11479657.html</w:t>
      </w:r>
    </w:p>
    <w:p>
      <w:r>
        <w:t>更多相关图书推荐：https://www.jiaokey.com</w:t>
      </w:r>
    </w:p>
    <w:p>
      <w:r>
        <w:t>（美）梅勒（JOHN W.MELLOR）著；安希伋，李素英，肖辉等译 其他作品：https://www.jiaokey.com/tag/（美）梅勒（JOHN W.MELLOR）著；安希伋，李素英，肖辉等译.html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