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快总线  新一代高速数据获取与控制系统</w:t>
      </w:r>
    </w:p>
    <w:p>
      <w:r>
        <w:rPr>
          <w:rFonts w:ascii="宋体" w:hAnsi="宋体" w:eastAsia="宋体"/>
          <w:sz w:val="24"/>
        </w:rPr>
        <w:t>何孟嘉  唐素秋  郑国瑞  赵京伟译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快总线  新一代高速数据获取与控制系统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何孟嘉  唐素秋  郑国瑞  赵京伟译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本书出售、求购地址：https://www.jiaokey.com/book/detail/11478935.html</w:t>
      </w:r>
    </w:p>
    <w:p>
      <w:r>
        <w:t>更多相关图书推荐：https://www.jiaokey.com</w:t>
      </w:r>
    </w:p>
    <w:p>
      <w:r>
        <w:t>何孟嘉  唐素秋  郑国瑞  赵京伟译 其他作品：https://www.jiaokey.com/tag/何孟嘉  唐素秋  郑国瑞  赵京伟译.html</w:t>
      </w:r>
    </w:p>
    <w:p>
      <w:r>
        <w:t>电子工业出版社 出版图书：https://www.jiaokey.com/tag/电子工业出版社.html</w:t>
      </w:r>
    </w:p>
    <w:p>
      <w:r>
        <w:t>关键词搜索：https://www.jiaokey.com/tag/快总线  新一代高速数据获取与控制系统.html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