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克里姆林宫的红旗因何坠地：苏联演变的根源探究</w:t>
      </w:r>
    </w:p>
    <w:p>
      <w:r>
        <w:rPr>
          <w:rFonts w:ascii="宋体" w:hAnsi="宋体" w:eastAsia="宋体"/>
          <w:sz w:val="24"/>
        </w:rPr>
        <w:t>汪亭友著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克里姆林宫的红旗因何坠地：苏联演变的根源探究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汪亭友著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本书出售、求购地址：https://www.jiaokey.com/book/detail/11478925.html</w:t>
      </w:r>
    </w:p>
    <w:p>
      <w:r>
        <w:t>更多相关图书推荐：https://www.jiaokey.com</w:t>
      </w:r>
    </w:p>
    <w:p>
      <w:r>
        <w:t>汪亭友著 其他作品：https://www.jiaokey.com/tag/汪亭友著.html</w:t>
      </w:r>
    </w:p>
    <w:p>
      <w:r>
        <w:t>关键词搜索：https://www.jiaokey.com/tag/克里姆林宫的红旗因何坠地：苏联演变的根源探究.html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