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会计业务有问必答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会计业务有问必答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本书出售、求购地址：https://www.jiaokey.com/book/detail/11478589.html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关键词搜索：https://www.jiaokey.com/tag/会计业务有问必答.html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