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书名：动物性别的形成及其控制</w:t>
      </w:r>
    </w:p>
    <w:p>
      <w:r>
        <w:t>作者：（苏）库尔巴托夫等著；陈效华译</w:t>
      </w:r>
    </w:p>
    <w:p>
      <w:r>
        <w:t>出版社：畜牧兽医图书出版社</w:t>
      </w:r>
    </w:p>
    <w:p>
      <w:r>
        <w:t>出版日期：1956.09</w:t>
      </w:r>
    </w:p>
    <w:p>
      <w:r>
        <w:t>总页数：66</w:t>
      </w:r>
    </w:p>
    <w:p>
      <w:r>
        <w:t>更多请访问教客网: www.jiaokey.com</w:t>
      </w:r>
    </w:p>
    <w:p>
      <w:r>
        <w:t>动物性别的形成及其控制 评论地址：https://www.jiaokey.com/book/detail/11477959.html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