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书名：把漳河搬上太行山  涉县大兴水利引水上山的典型经验</w:t>
      </w:r>
    </w:p>
    <w:p>
      <w:r>
        <w:t>作者：邯郸专员公署水利局编</w:t>
      </w:r>
    </w:p>
    <w:p>
      <w:r>
        <w:t>出版社：石家庄：河北人民出版社</w:t>
      </w:r>
    </w:p>
    <w:p>
      <w:r>
        <w:t>出版日期：1958.11</w:t>
      </w:r>
    </w:p>
    <w:p>
      <w:r>
        <w:t>总页数：72</w:t>
      </w:r>
    </w:p>
    <w:p>
      <w:r>
        <w:t>更多请访问教客网: www.jiaokey.com</w:t>
      </w:r>
    </w:p>
    <w:p>
      <w:r>
        <w:t>把漳河搬上太行山  涉县大兴水利引水上山的典型经验 评论地址：https://www.jiaokey.com/book/detail/11477481.html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