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服装设计入门  精装全1册</w:t>
      </w:r>
    </w:p>
    <w:p>
      <w:r>
        <w:rPr>
          <w:rFonts w:ascii="宋体" w:hAnsi="宋体" w:eastAsia="宋体"/>
          <w:sz w:val="24"/>
        </w:rPr>
        <w:t>赖丽？，蓝清文编著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服装设计入门  精装全1册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赖丽？，蓝清文编著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巨龙文化事业有限公司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本书出售、求购地址：https://www.jiaokey.com/book/detail/11477086.html</w:t>
      </w:r>
    </w:p>
    <w:p>
      <w:r>
        <w:t>更多相关图书推荐：https://www.jiaokey.com</w:t>
      </w:r>
    </w:p>
    <w:p>
      <w:r>
        <w:t>赖丽？，蓝清文编著 其他作品：https://www.jiaokey.com/tag/赖丽？，蓝清文编著.html</w:t>
      </w:r>
    </w:p>
    <w:p>
      <w:r>
        <w:t>巨龙文化事业有限公司 出版图书：https://www.jiaokey.com/tag/巨龙文化事业有限公司.html</w:t>
      </w:r>
    </w:p>
    <w:p>
      <w:r>
        <w:t>关键词搜索：https://www.jiaokey.com/tag/服装设计入门  精装全1册.html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