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书名：考级菜点造型技巧</w:t>
      </w:r>
    </w:p>
    <w:p>
      <w:r>
        <w:t>作者：辽宁省饮食服务公司编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总页数：92</w:t>
      </w:r>
    </w:p>
    <w:p>
      <w:r>
        <w:t>更多请访问教客网: www.jiaokey.com</w:t>
      </w:r>
    </w:p>
    <w:p>
      <w:r>
        <w:t>考级菜点造型技巧 评论地址：https://www.jiaokey.com/book/detail/11476239.html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