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莲公大士浄语</w:t>
      </w:r>
    </w:p>
    <w:p>
      <w:r>
        <w:rPr>
          <w:rFonts w:ascii="宋体" w:hAnsi="宋体" w:eastAsia="宋体"/>
          <w:sz w:val="24"/>
        </w:rPr>
        <w:t>夏莲居居士著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莲公大士浄语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夏莲居居士著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法圑法人台南市浄宗学会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本书出售、求购地址：https://www.jiaokey.com/book/detail/11475755.html</w:t>
      </w:r>
    </w:p>
    <w:p>
      <w:r>
        <w:t>更多相关图书推荐：https://www.jiaokey.com</w:t>
      </w:r>
    </w:p>
    <w:p>
      <w:r>
        <w:t>夏莲居居士著 其他作品：https://www.jiaokey.com/tag/夏莲居居士著.html</w:t>
      </w:r>
    </w:p>
    <w:p>
      <w:r>
        <w:t>法圑法人台南市浄宗学会 出版图书：https://www.jiaokey.com/tag/法圑法人台南市浄宗学会.html</w:t>
      </w:r>
    </w:p>
    <w:p>
      <w:r>
        <w:t>关键词搜索：https://www.jiaokey.com/tag/莲公大士浄语.html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