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公安战线先进事迹材料选编  1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公安战线先进事迹材料选编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本书出售、求购地址：https://www.jiaokey.com/book/detail/11473767.html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关键词搜索：https://www.jiaokey.com/tag/公安战线先进事迹材料选编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