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日本现代女性文学集  作品卷</w:t>
      </w:r>
    </w:p>
    <w:p>
      <w:r>
        <w:rPr>
          <w:rFonts w:ascii="宋体" w:hAnsi="宋体" w:eastAsia="宋体"/>
          <w:sz w:val="24"/>
        </w:rPr>
        <w:t>（日）水田宗子主编；尾崎翠等著；陈晖，吴小莉等译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日本现代女性文学集  作品卷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（日）水田宗子主编；尾崎翠等著；陈晖，吴小莉等译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本书出售、求购地址：https://www.jiaokey.com/book/detail/11473642.html</w:t>
      </w:r>
    </w:p>
    <w:p>
      <w:r>
        <w:t>更多相关图书推荐：https://www.jiaokey.com</w:t>
      </w:r>
    </w:p>
    <w:p>
      <w:r>
        <w:t>（日）水田宗子主编；尾崎翠等著；陈晖，吴小莉等译 其他作品：https://www.jiaokey.com/tag/（日）水田宗子主编；尾崎翠等著；陈晖，吴小莉等译.html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关键词搜索：https://www.jiaokey.com/tag/日本现代女性文学集  作品卷.html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