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人才安全论</w:t>
      </w:r>
    </w:p>
    <w:p>
      <w:r>
        <w:rPr>
          <w:rFonts w:ascii="宋体" w:hAnsi="宋体" w:eastAsia="宋体"/>
          <w:sz w:val="24"/>
        </w:rPr>
        <w:t>陈文义，范军主编；邓宝双，白虎虎，张宏，彭长才编写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陈文义，范军主编；邓宝双，白虎虎，张宏，彭长才编写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本书出售、求购地址：https://www.jiaokey.com/book/detail/11473461.html</w:t>
      </w:r>
    </w:p>
    <w:p>
      <w:r>
        <w:t>更多相关图书推荐：https://www.jiaokey.com</w:t>
      </w:r>
    </w:p>
    <w:p>
      <w:r>
        <w:t>陈文义，范军主编；邓宝双，白虎虎，张宏，彭长才编写 其他作品：https://www.jiaokey.com/tag/陈文义，范军主编；邓宝双，白虎虎，张宏，彭长才编写.html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关键词搜索：https://www.jiaokey.com/tag/人才安全论.html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