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孩子的失败学  教孩子如何对待失败</w:t>
      </w:r>
    </w:p>
    <w:p>
      <w:r>
        <w:rPr>
          <w:rFonts w:ascii="宋体" w:hAnsi="宋体" w:eastAsia="宋体"/>
          <w:sz w:val="24"/>
        </w:rPr>
        <w:t>（日）畑村洋太郎著；（日）岩代泉图；朋星译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孩子的失败学  教孩子如何对待失败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（日）畑村洋太郎著；（日）岩代泉图；朋星译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本书出售、求购地址：https://www.jiaokey.com/book/detail/11471966.html</w:t>
      </w:r>
    </w:p>
    <w:p>
      <w:r>
        <w:t>更多相关图书推荐：https://www.jiaokey.com</w:t>
      </w:r>
    </w:p>
    <w:p>
      <w:r>
        <w:t>（日）畑村洋太郎著；（日）岩代泉图；朋星译 其他作品：https://www.jiaokey.com/tag/（日）畑村洋太郎著；（日）岩代泉图；朋星译.html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关键词搜索：https://www.jiaokey.com/tag/孩子的失败学  教孩子如何对待失败.html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