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历代笔记故事选译</w:t>
      </w:r>
    </w:p>
    <w:p>
      <w:r>
        <w:rPr>
          <w:rFonts w:ascii="宋体" w:hAnsi="宋体" w:eastAsia="宋体"/>
          <w:sz w:val="24"/>
        </w:rPr>
        <w:t>傅冰甲，范乡之，刘学铭著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历代笔记故事选译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傅冰甲，范乡之，刘学铭著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本书出售、求购地址：https://www.jiaokey.com/book/detail/11471245.html</w:t>
      </w:r>
    </w:p>
    <w:p>
      <w:r>
        <w:t>更多相关图书推荐：https://www.jiaokey.com</w:t>
      </w:r>
    </w:p>
    <w:p>
      <w:r>
        <w:t>傅冰甲，范乡之，刘学铭著 其他作品：https://www.jiaokey.com/tag/傅冰甲，范乡之，刘学铭著.html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关键词搜索：https://www.jiaokey.com/tag/历代笔记故事选译.html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