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英格兰和威尔士的古堡</w:t>
      </w:r>
    </w:p>
    <w:p>
      <w:r>
        <w:rPr>
          <w:rFonts w:ascii="宋体" w:hAnsi="宋体" w:eastAsia="宋体"/>
          <w:sz w:val="24"/>
        </w:rPr>
        <w:t>（英）休·蒙哥马利－马森伯德，（英）克里斯托弗·西蒙·赛科斯著；朱琳译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英格兰和威尔士的古堡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（英）休·蒙哥马利－马森伯德，（英）克里斯托弗·西蒙·赛科斯著；朱琳译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本书出售、求购地址：https://www.jiaokey.com/book/detail/11468991.html</w:t>
      </w:r>
    </w:p>
    <w:p>
      <w:r>
        <w:t>更多相关图书推荐：https://www.jiaokey.com</w:t>
      </w:r>
    </w:p>
    <w:p>
      <w:r>
        <w:t>（英）休·蒙哥马利－马森伯德，（英）克里斯托弗·西蒙·赛科斯著；朱琳译 其他作品：https://www.jiaokey.com/tag/（英）休·蒙哥马利－马森伯德，（英）克里斯托弗·西蒙·赛科斯著；朱琳译.html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关键词搜索：https://www.jiaokey.com/tag/英格兰和威尔士的古堡.html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