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书名：挑战与回应  中国话语中死亡与垂死的德性之维</w:t>
      </w:r>
    </w:p>
    <w:p>
      <w:r>
        <w:t>作者：颜青山著</w:t>
      </w:r>
    </w:p>
    <w:p>
      <w:r>
        <w:t>出版社：长沙：湖南师范大学出版社</w:t>
      </w:r>
    </w:p>
    <w:p>
      <w:r>
        <w:t>出版日期：2005.07</w:t>
      </w:r>
    </w:p>
    <w:p>
      <w:r>
        <w:t>总页数：238</w:t>
      </w:r>
    </w:p>
    <w:p>
      <w:r>
        <w:t>更多请访问教客网: www.jiaokey.com</w:t>
      </w:r>
    </w:p>
    <w:p>
      <w:r>
        <w:t>挑战与回应  中国话语中死亡与垂死的德性之维 评论地址：https://www.jiaokey.com/book/detail/11468857.html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