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国际金融与结算</w:t>
      </w:r>
    </w:p>
    <w:p>
      <w:r>
        <w:rPr>
          <w:rFonts w:ascii="宋体" w:hAnsi="宋体" w:eastAsia="宋体"/>
          <w:sz w:val="24"/>
        </w:rPr>
        <w:t>徐荣贞主编；张慧毅，蒋玉洁副主编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徐荣贞主编；张慧毅，蒋玉洁副主编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本书出售、求购地址：https://www.jiaokey.com/book/detail/11468833.html</w:t>
      </w:r>
    </w:p>
    <w:p>
      <w:r>
        <w:t>更多相关图书推荐：https://www.jiaokey.com</w:t>
      </w:r>
    </w:p>
    <w:p>
      <w:r>
        <w:t>徐荣贞主编；张慧毅，蒋玉洁副主编 其他作品：https://www.jiaokey.com/tag/徐荣贞主编；张慧毅，蒋玉洁副主编.html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