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书名：持续首都  北京新世纪发展战略</w:t>
      </w:r>
    </w:p>
    <w:p>
      <w:r>
        <w:t>作者：杨开忠等著</w:t>
      </w:r>
    </w:p>
    <w:p>
      <w:r>
        <w:t>出版社：广州：广东教育出版社</w:t>
      </w:r>
    </w:p>
    <w:p>
      <w:r>
        <w:t>出版日期：2000.02</w:t>
      </w:r>
    </w:p>
    <w:p>
      <w:r>
        <w:t>总页数：453</w:t>
      </w:r>
    </w:p>
    <w:p>
      <w:r>
        <w:t>更多请访问教客网: www.jiaokey.com</w:t>
      </w:r>
    </w:p>
    <w:p>
      <w:r>
        <w:t>持续首都  北京新世纪发展战略 评论地址：https://www.jiaokey.com/book/detail/11468068.html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