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赢在中层  如何打造中国企业新中层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赢在中层  如何打造中国企业新中层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本书出售、求购地址：https://www.jiaokey.com/book/detail/11466958.html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关键词搜索：https://www.jiaokey.com/tag/赢在中层  如何打造中国企业新中层.html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