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书名：信念-生活的强者  素质教育优秀典范  逆境少年奋斗经验</w:t>
      </w:r>
    </w:p>
    <w:p>
      <w:r>
        <w:t>作者：魏洁编</w:t>
      </w:r>
    </w:p>
    <w:p>
      <w:r>
        <w:t>出版社：上海：上海人民美术出版社</w:t>
      </w:r>
    </w:p>
    <w:p>
      <w:r>
        <w:t>出版日期：2001.06</w:t>
      </w:r>
    </w:p>
    <w:p>
      <w:r>
        <w:t>总页数：150</w:t>
      </w:r>
    </w:p>
    <w:p>
      <w:r>
        <w:t>更多请访问教客网: www.jiaokey.com</w:t>
      </w:r>
    </w:p>
    <w:p>
      <w:r>
        <w:t>信念-生活的强者  素质教育优秀典范  逆境少年奋斗经验 评论地址：https://www.jiaokey.com/book/detail/11465777.html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