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第五福龙号</w:t>
      </w:r>
    </w:p>
    <w:p>
      <w:r>
        <w:rPr>
          <w:rFonts w:ascii="宋体" w:hAnsi="宋体" w:eastAsia="宋体"/>
          <w:sz w:val="24"/>
        </w:rPr>
        <w:t>周正中文编译；庄子，信原主编；铃木光治等原编辑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第五福龙号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周正中文编译；庄子，信原主编；铃木光治等原编辑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本书出售、求购地址：https://www.jiaokey.com/book/detail/11465688.html</w:t>
      </w:r>
    </w:p>
    <w:p>
      <w:r>
        <w:t>更多相关图书推荐：https://www.jiaokey.com</w:t>
      </w:r>
    </w:p>
    <w:p>
      <w:r>
        <w:t>周正中文编译；庄子，信原主编；铃木光治等原编辑 其他作品：https://www.jiaokey.com/tag/周正中文编译；庄子，信原主编；铃木光治等原编辑.html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关键词搜索：https://www.jiaokey.com/tag/第五福龙号.html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