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太空人如何搔痒？</w:t>
      </w:r>
    </w:p>
    <w:p>
      <w:r>
        <w:rPr>
          <w:rFonts w:ascii="宋体" w:hAnsi="宋体" w:eastAsia="宋体"/>
          <w:sz w:val="24"/>
        </w:rPr>
        <w:t>大卫·费德曼（David Feldman）著；陈世铃，吴梦峰译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太空人如何搔痒？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大卫·费德曼（David Feldman）著；陈世铃，吴梦峰译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本书出售、求购地址：https://www.jiaokey.com/book/detail/11464024.html</w:t>
      </w:r>
    </w:p>
    <w:p>
      <w:r>
        <w:t>更多相关图书推荐：https://www.jiaokey.com</w:t>
      </w:r>
    </w:p>
    <w:p>
      <w:r>
        <w:t>大卫·费德曼（David Feldman）著；陈世铃，吴梦峰译 其他作品：https://www.jiaokey.com/tag/大卫·费德曼（David Feldman）著；陈世铃，吴梦峰译.html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关键词搜索：https://www.jiaokey.com/tag/太空人如何搔痒？.html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