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书名：时代的强音  社会主义市场经济与弘扬雷锋精神</w:t>
      </w:r>
    </w:p>
    <w:p>
      <w:r>
        <w:t>作者：胡俊卿，韩茂全主编</w:t>
      </w:r>
    </w:p>
    <w:p>
      <w:r>
        <w:t>出版社：沈阳：白山出版社</w:t>
      </w:r>
    </w:p>
    <w:p>
      <w:r>
        <w:t>出版日期：1995.12</w:t>
      </w:r>
    </w:p>
    <w:p>
      <w:r>
        <w:t>总页数：326</w:t>
      </w:r>
    </w:p>
    <w:p>
      <w:r>
        <w:t>更多请访问教客网: www.jiaokey.com</w:t>
      </w:r>
    </w:p>
    <w:p>
      <w:r>
        <w:t>时代的强音  社会主义市场经济与弘扬雷锋精神 评论地址：https://www.jiaokey.com/book/detail/11463771.html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