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野村母狮与威金人</w:t>
      </w:r>
    </w:p>
    <w:p>
      <w:r>
        <w:rPr>
          <w:rFonts w:ascii="宋体" w:hAnsi="宋体" w:eastAsia="宋体"/>
          <w:sz w:val="24"/>
        </w:rPr>
        <w:t>（法）X·诺赛 T·莫斯迪著；杨光忌译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野村母狮与威金人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（法）X·诺赛 T·莫斯迪著；杨光忌译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本书出售、求购地址：https://www.jiaokey.com/book/detail/11463679.html</w:t>
      </w:r>
    </w:p>
    <w:p>
      <w:r>
        <w:t>更多相关图书推荐：https://www.jiaokey.com</w:t>
      </w:r>
    </w:p>
    <w:p>
      <w:r>
        <w:t>（法）X·诺赛 T·莫斯迪著；杨光忌译 其他作品：https://www.jiaokey.com/tag/（法）X·诺赛 T·莫斯迪著；杨光忌译.html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关键词搜索：https://www.jiaokey.com/tag/野村母狮与威金人.html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