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遨游太空</w:t>
      </w:r>
    </w:p>
    <w:p>
      <w:r>
        <w:rPr>
          <w:rFonts w:ascii="宋体" w:hAnsi="宋体" w:eastAsia="宋体"/>
          <w:sz w:val="24"/>
        </w:rPr>
        <w:t>李阳，竹本主编；方草，国彝撰稿黄辉等绘画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李阳，竹本主编；方草，国彝撰稿黄辉等绘画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本书出售、求购地址：https://www.jiaokey.com/book/detail/11463385.html</w:t>
      </w:r>
    </w:p>
    <w:p>
      <w:r>
        <w:t>更多相关图书推荐：https://www.jiaokey.com</w:t>
      </w:r>
    </w:p>
    <w:p>
      <w:r>
        <w:t>李阳，竹本主编；方草，国彝撰稿黄辉等绘画 其他作品：https://www.jiaokey.com/tag/李阳，竹本主编；方草，国彝撰稿黄辉等绘画.html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关键词搜索：https://www.jiaokey.com/tag/遨游太空.html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