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</w:t>
      </w:r>
    </w:p>
    <w:p>
      <w:r>
        <w:rPr>
          <w:rFonts w:ascii="宋体" w:hAnsi="宋体" w:eastAsia="宋体"/>
          <w:sz w:val="24"/>
        </w:rPr>
        <w:t>（意）尼尔·莫利斯著；（意）丹尼耶拉·艾斯东等绘图；李秉儒译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（意）尼尔·莫利斯著；（意）丹尼耶拉·艾斯东等绘图；李秉儒译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本书出售、求购地址：https://www.jiaokey.com/book/detail/11462219.html</w:t>
      </w:r>
    </w:p>
    <w:p>
      <w:r>
        <w:t>更多相关图书推荐：https://www.jiaokey.com</w:t>
      </w:r>
    </w:p>
    <w:p>
      <w:r>
        <w:t>（意）尼尔·莫利斯著；（意）丹尼耶拉·艾斯东等绘图；李秉儒译 其他作品：https://www.jiaokey.com/tag/（意）尼尔·莫利斯著；（意）丹尼耶拉·艾斯东等绘图；李秉儒译.html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