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书名：现象学的使命  从胡塞尔、海德格尔到萨特</w:t>
      </w:r>
    </w:p>
    <w:p>
      <w:r>
        <w:t>作者：涂成林著</w:t>
      </w:r>
    </w:p>
    <w:p>
      <w:r>
        <w:t>出版社：广州：广东人民出版社</w:t>
      </w:r>
    </w:p>
    <w:p>
      <w:r>
        <w:t>出版日期：1998.05</w:t>
      </w:r>
    </w:p>
    <w:p>
      <w:r>
        <w:t>总页数：395</w:t>
      </w:r>
    </w:p>
    <w:p>
      <w:r>
        <w:t>更多请访问教客网: www.jiaokey.com</w:t>
      </w:r>
    </w:p>
    <w:p>
      <w:r>
        <w:t>现象学的使命  从胡塞尔、海德格尔到萨特 评论地址：https://www.jiaokey.com/book/detail/11461101.html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