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书名：2006考研数学必做主观题500题精析</w:t>
      </w:r>
    </w:p>
    <w:p>
      <w:r>
        <w:t>作者：曾祥金，樊启斌，汪成咏主编</w:t>
      </w:r>
    </w:p>
    <w:p>
      <w:r>
        <w:t>出版社：北京：新华出版社</w:t>
      </w:r>
    </w:p>
    <w:p>
      <w:r>
        <w:t>出版日期：2005.04</w:t>
      </w:r>
    </w:p>
    <w:p>
      <w:r>
        <w:t>总页数：378</w:t>
      </w:r>
    </w:p>
    <w:p>
      <w:r>
        <w:t>更多请访问教客网: www.jiaokey.com</w:t>
      </w:r>
    </w:p>
    <w:p>
      <w:r>
        <w:t>2006考研数学必做主观题500题精析 评论地址：https://www.jiaokey.com/book/detail/11461046.html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