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书名：专制权力与中国社会</w:t>
      </w:r>
    </w:p>
    <w:p>
      <w:r>
        <w:t>作者：刘泽华，汪茂和，王兰仲著</w:t>
      </w:r>
    </w:p>
    <w:p>
      <w:r>
        <w:t>出版社：天津：天津古籍出版社</w:t>
      </w:r>
    </w:p>
    <w:p>
      <w:r>
        <w:t>出版日期：2005.05</w:t>
      </w:r>
    </w:p>
    <w:p>
      <w:r>
        <w:t>总页数：288</w:t>
      </w:r>
    </w:p>
    <w:p>
      <w:r>
        <w:t>更多请访问教客网: www.jiaokey.com</w:t>
      </w:r>
    </w:p>
    <w:p>
      <w:r>
        <w:t>专制权力与中国社会 评论地址：https://www.jiaokey.com/book/detail/11459964.html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