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书名：中国重点耗能产品节能潜力与对策  能效标准与标识对终端节能的促进作用</w:t>
      </w:r>
    </w:p>
    <w:p>
      <w:r>
        <w:t>作者：李爱仙，梁秀英编著</w:t>
      </w:r>
    </w:p>
    <w:p>
      <w:r>
        <w:t>出版社：北京：中国计量出版社</w:t>
      </w:r>
    </w:p>
    <w:p>
      <w:r>
        <w:t>出版日期：2004.09</w:t>
      </w:r>
    </w:p>
    <w:p>
      <w:r>
        <w:t>总页数：180</w:t>
      </w:r>
    </w:p>
    <w:p>
      <w:r>
        <w:t>更多请访问教客网: www.jiaokey.com</w:t>
      </w:r>
    </w:p>
    <w:p>
      <w:r>
        <w:t>中国重点耗能产品节能潜力与对策  能效标准与标识对终端节能的促进作用 评论地址：https://www.jiaokey.com/book/detail/11459858.html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