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生物和化学武器的公共卫生应对措施 WHO指南  第2版</w:t>
      </w:r>
    </w:p>
    <w:p>
      <w:r>
        <w:rPr>
          <w:rFonts w:ascii="宋体" w:hAnsi="宋体" w:eastAsia="宋体"/>
          <w:sz w:val="24"/>
        </w:rPr>
        <w:t>黄培堂主译；王影，卢柏松，许龙，朱旭东，李朝，李赏，李逸民，杨志新，陆兵，周晓巍，郑涛，赵兴卉等译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生物和化学武器的公共卫生应对措施 WHO指南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黄培堂主译；王影，卢柏松，许龙，朱旭东，李朝，李赏，李逸民，杨志新，陆兵，周晓巍，郑涛，赵兴卉等译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本书出售、求购地址：https://www.jiaokey.com/book/detail/11458632.html</w:t>
      </w:r>
    </w:p>
    <w:p>
      <w:r>
        <w:t>更多相关图书推荐：https://www.jiaokey.com</w:t>
      </w:r>
    </w:p>
    <w:p>
      <w:r>
        <w:t>黄培堂主译；王影，卢柏松，许龙，朱旭东，李朝，李赏，李逸民，杨志新，陆兵，周晓巍，郑涛，赵兴卉等译 其他作品：https://www.jiaokey.com/tag/黄培堂主译；王影，卢柏松，许龙，朱旭东，李朝，李赏，李逸民，杨志新，陆兵，周晓巍，郑涛，赵兴卉等译.html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关键词搜索：https://www.jiaokey.com/tag/生物和化学武器的公共卫生应对措施 WHO指南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