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古早中国锁具之美</w:t>
      </w:r>
    </w:p>
    <w:p>
      <w:r>
        <w:rPr>
          <w:rFonts w:ascii="宋体" w:hAnsi="宋体" w:eastAsia="宋体"/>
          <w:sz w:val="24"/>
        </w:rPr>
        <w:t>颜鸿森著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古早中国锁具之美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财团法人中华古机械文教基金会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本书出售、求购地址：https://www.jiaokey.com/book/detail/11457437.html</w:t>
      </w:r>
    </w:p>
    <w:p>
      <w:r>
        <w:t>更多相关图书推荐：https://www.jiaokey.com</w:t>
      </w:r>
    </w:p>
    <w:p>
      <w:r>
        <w:t>颜鸿森著 其他作品：https://www.jiaokey.com/tag/颜鸿森著.html</w:t>
      </w:r>
    </w:p>
    <w:p>
      <w:r>
        <w:t>财团法人中华古机械文教基金会 出版图书：https://www.jiaokey.com/tag/财团法人中华古机械文教基金会.html</w:t>
      </w:r>
    </w:p>
    <w:p>
      <w:r>
        <w:t>关键词搜索：https://www.jiaokey.com/tag/古早中国锁具之美.html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