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佛教之危机  敬答藏密上师及显教大法师之质疑</w:t>
      </w:r>
    </w:p>
    <w:p>
      <w:r>
        <w:rPr>
          <w:rFonts w:ascii="宋体" w:hAnsi="宋体" w:eastAsia="宋体"/>
          <w:sz w:val="24"/>
        </w:rPr>
        <w:t>平实居士著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佛教之危机  敬答藏密上师及显教大法师之质疑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佛教正觉同修会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本书出售、求购地址：https://www.jiaokey.com/book/detail/11457262.html</w:t>
      </w:r>
    </w:p>
    <w:p>
      <w:r>
        <w:t>更多相关图书推荐：https://www.jiaokey.com</w:t>
      </w:r>
    </w:p>
    <w:p>
      <w:r>
        <w:t>平实居士著 其他作品：https://www.jiaokey.com/tag/平实居士著.html</w:t>
      </w:r>
    </w:p>
    <w:p>
      <w:r>
        <w:t>佛教正觉同修会 出版图书：https://www.jiaokey.com/tag/佛教正觉同修会.html</w:t>
      </w:r>
    </w:p>
    <w:p>
      <w:r>
        <w:t>关键词搜索：https://www.jiaokey.com/tag/佛教之危机  敬答藏密上师及显教大法师之质疑.html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