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书名：二战飞机喷绘艺术  飞行在枪林弹雨中的图画</w:t>
      </w:r>
    </w:p>
    <w:p>
      <w:r>
        <w:t>作者：范大鹏，戴冰，邸峥编著</w:t>
      </w:r>
    </w:p>
    <w:p>
      <w:r>
        <w:t>出版社：北京：解放军出版社</w:t>
      </w:r>
    </w:p>
    <w:p>
      <w:r>
        <w:t>出版日期：2005.01</w:t>
      </w:r>
    </w:p>
    <w:p>
      <w:r>
        <w:t>总页数：200</w:t>
      </w:r>
    </w:p>
    <w:p>
      <w:r>
        <w:t>更多请访问教客网: www.jiaokey.com</w:t>
      </w:r>
    </w:p>
    <w:p>
      <w:r>
        <w:t>二战飞机喷绘艺术  飞行在枪林弹雨中的图画 评论地址：https://www.jiaokey.com/book/detail/11457216.html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