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本草汇言</w:t>
      </w:r>
    </w:p>
    <w:p>
      <w:r>
        <w:rPr>
          <w:rFonts w:ascii="宋体" w:hAnsi="宋体" w:eastAsia="宋体"/>
          <w:sz w:val="24"/>
        </w:rPr>
        <w:t>（明）倪朱谟撰；郑金生，甄雪燕，杨梅香校点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6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本草汇言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（明）倪朱谟撰；郑金生，甄雪燕，杨梅香校点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本草专著(地点: 中国 年代: 明代) 本草专著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本书出售、求购地址：https://www.jiaokey.com/book/detail/11456881.html</w:t>
      </w:r>
    </w:p>
    <w:p>
      <w:r>
        <w:t>更多相关图书推荐：https://www.jiaokey.com</w:t>
      </w:r>
    </w:p>
    <w:p>
      <w:r>
        <w:t>（明）倪朱谟撰；郑金生，甄雪燕，杨梅香校点 其他作品：https://www.jiaokey.com/tag/（明）倪朱谟撰；郑金生，甄雪燕，杨梅香校点.html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关键词搜索：https://www.jiaokey.com/tag/本草专著(地点: 中国 年代: 明代) 本草专著.html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