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书名：识字篇：三字经、百家姓、千字文  训诫篇：弟子规、小儿语、朱子家训、名贤集、增广贤文</w:t>
      </w:r>
    </w:p>
    <w:p>
      <w:r>
        <w:t>作者：竞鸿主编</w:t>
      </w:r>
    </w:p>
    <w:p>
      <w:r>
        <w:t>出版社：长春：吉林美术出版社</w:t>
      </w:r>
    </w:p>
    <w:p>
      <w:r>
        <w:t>出版日期：1997.01</w:t>
      </w:r>
    </w:p>
    <w:p>
      <w:r>
        <w:t>总页数：299</w:t>
      </w:r>
    </w:p>
    <w:p>
      <w:r>
        <w:t>更多请访问教客网: www.jiaokey.com</w:t>
      </w:r>
    </w:p>
    <w:p>
      <w:r>
        <w:t>识字篇：三字经、百家姓、千字文  训诫篇：弟子规、小儿语、朱子家训、名贤集、增广贤文 评论地址：https://www.jiaokey.com/book/detail/11456125.html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