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书名：钢笔正楷字帖  中学语文课文选</w:t>
      </w:r>
    </w:p>
    <w:p>
      <w:r>
        <w:t>作者：庞中华编写</w:t>
      </w:r>
    </w:p>
    <w:p>
      <w:r>
        <w:t>出版社：天津：天津人民美术出版社</w:t>
      </w:r>
    </w:p>
    <w:p>
      <w:r>
        <w:t>出版日期：1981.02</w:t>
      </w:r>
    </w:p>
    <w:p>
      <w:r>
        <w:t>总页数：32</w:t>
      </w:r>
    </w:p>
    <w:p>
      <w:r>
        <w:t>更多请访问教客网: www.jiaokey.com</w:t>
      </w:r>
    </w:p>
    <w:p>
      <w:r>
        <w:t>钢笔正楷字帖  中学语文课文选 评论地址：https://www.jiaokey.com/book/detail/11455223.html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