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植物的生长和分化的控制  第2版</w:t>
      </w:r>
    </w:p>
    <w:p>
      <w:r>
        <w:rPr>
          <w:rFonts w:ascii="宋体" w:hAnsi="宋体" w:eastAsia="宋体"/>
          <w:sz w:val="24"/>
        </w:rPr>
        <w:t>（英）沃林，菲利普著；河北省科学院生物研究所译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植物的生长和分化的控制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（英）沃林，菲利普著；河北省科学院生物研究所译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本书出售、求购地址：https://www.jiaokey.com/book/detail/11455149.html</w:t>
      </w:r>
    </w:p>
    <w:p>
      <w:r>
        <w:t>更多相关图书推荐：https://www.jiaokey.com</w:t>
      </w:r>
    </w:p>
    <w:p>
      <w:r>
        <w:t>（英）沃林，菲利普著；河北省科学院生物研究所译 其他作品：https://www.jiaokey.com/tag/（英）沃林，菲利普著；河北省科学院生物研究所译.html</w:t>
      </w:r>
    </w:p>
    <w:p>
      <w:r>
        <w:t>关键词搜索：https://www.jiaokey.com/tag/植物的生长和分化的控制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